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88EE8" w14:textId="26A7D687" w:rsidR="007C4980" w:rsidRDefault="007C4980"/>
    <w:p w14:paraId="64FF2DF9" w14:textId="77777777" w:rsidR="007C4980" w:rsidRDefault="00E21701">
      <w:r>
        <w:rPr>
          <w:b/>
          <w:sz w:val="40"/>
        </w:rPr>
        <w:t>Magnified Ministries Parish Resource</w:t>
      </w:r>
    </w:p>
    <w:p w14:paraId="2C93A58A" w14:textId="77777777" w:rsidR="007C4980" w:rsidRDefault="00E21701">
      <w:r>
        <w:rPr>
          <w:sz w:val="32"/>
        </w:rPr>
        <w:t>Episode 3 — A Church of Open Doors: Hospitality</w:t>
      </w:r>
    </w:p>
    <w:p w14:paraId="3742712E" w14:textId="77777777" w:rsidR="007C4980" w:rsidRDefault="00E21701">
      <w:r>
        <w:t>How an authentic welcome opens hearts to the Gospel.</w:t>
      </w:r>
    </w:p>
    <w:p w14:paraId="0AFCC795" w14:textId="77777777" w:rsidR="007C4980" w:rsidRDefault="00E21701">
      <w:pPr>
        <w:pStyle w:val="Heading2"/>
      </w:pPr>
      <w:r>
        <w:t>Episode Summary</w:t>
      </w:r>
    </w:p>
    <w:p w14:paraId="1E8158C0" w14:textId="77777777" w:rsidR="007C4980" w:rsidRDefault="00E21701">
      <w:r>
        <w:t xml:space="preserve">Hospitality is more than a greeting—it’s the visible sign of the Gospel in motion. In this </w:t>
      </w:r>
      <w:r>
        <w:t>episode, Fr. Peter Wojcik and Marco Oropeza unpack the theology and practice of radical Christian welcome. In a culture marked by loneliness and isolation, an open-door Church becomes a sign of God’s own heart—one that receives, listens, and delights in every person. The conversation invites parish leaders to see hospitality not as a ministry for the few but as the mission of the whole parish: every smile, every word of welcome, every moment of presence becomes a sacrament of encounter.</w:t>
      </w:r>
    </w:p>
    <w:p w14:paraId="63368B60" w14:textId="77777777" w:rsidR="007C4980" w:rsidRDefault="00E21701">
      <w:pPr>
        <w:pStyle w:val="Heading2"/>
      </w:pPr>
      <w:r>
        <w:t>Core Insight</w:t>
      </w:r>
    </w:p>
    <w:p w14:paraId="3E8DC29C" w14:textId="77777777" w:rsidR="007C4980" w:rsidRDefault="00E21701">
      <w:r>
        <w:t>“When people feel seen and loved before they believe, the Church begins to look like Jesus again.”</w:t>
      </w:r>
    </w:p>
    <w:p w14:paraId="5F6FA141" w14:textId="77777777" w:rsidR="007C4980" w:rsidRDefault="00E21701">
      <w:pPr>
        <w:pStyle w:val="Heading2"/>
      </w:pPr>
      <w:r>
        <w:t>Reflection for Parish Leaders</w:t>
      </w:r>
    </w:p>
    <w:p w14:paraId="588A187F" w14:textId="77777777" w:rsidR="007C4980" w:rsidRDefault="00E21701">
      <w:pPr>
        <w:pStyle w:val="ListNumber"/>
      </w:pPr>
      <w:r>
        <w:t>What do people first experience—visually and emotionally—when they enter our parish spaces?</w:t>
      </w:r>
    </w:p>
    <w:p w14:paraId="44DAB0D4" w14:textId="77777777" w:rsidR="007C4980" w:rsidRDefault="00E21701">
      <w:pPr>
        <w:pStyle w:val="ListNumber"/>
      </w:pPr>
      <w:r>
        <w:t>How do our teams balance efficiency with warmth, especially at liturgy and major parish events?</w:t>
      </w:r>
    </w:p>
    <w:p w14:paraId="14BE960D" w14:textId="77777777" w:rsidR="007C4980" w:rsidRDefault="00E21701">
      <w:pPr>
        <w:pStyle w:val="ListNumber"/>
      </w:pPr>
      <w:r>
        <w:t>Where might our welcome still feel conditional or selective, and how can we expand it?</w:t>
      </w:r>
    </w:p>
    <w:p w14:paraId="6E8F2CD0" w14:textId="77777777" w:rsidR="007C4980" w:rsidRDefault="00E21701">
      <w:pPr>
        <w:pStyle w:val="Heading2"/>
      </w:pPr>
      <w:r>
        <w:t>Parish Action Plan</w:t>
      </w:r>
    </w:p>
    <w:p w14:paraId="05B71B55" w14:textId="77777777" w:rsidR="007C4980" w:rsidRDefault="00E21701">
      <w:pPr>
        <w:pStyle w:val="ListNumber"/>
      </w:pPr>
      <w:r>
        <w:t>Map the First Five Minutes: Walk through your campus as if for the first time—from the parking lot to the pews—and note where hospitality happens and where silence or confusion prevails.</w:t>
      </w:r>
    </w:p>
    <w:p w14:paraId="5CA0316B" w14:textId="77777777" w:rsidR="007C4980" w:rsidRDefault="00E21701">
      <w:pPr>
        <w:pStyle w:val="ListNumber"/>
      </w:pPr>
      <w:r>
        <w:t>Empower Every Minister: Invite ushers, lectors, greeters, musicians, and servers to see their role as evangelization. Incorporate hospitality training into all ministry formation.</w:t>
      </w:r>
    </w:p>
    <w:p w14:paraId="0894AFCA" w14:textId="77777777" w:rsidR="007C4980" w:rsidRDefault="00E21701">
      <w:pPr>
        <w:pStyle w:val="ListNumber"/>
      </w:pPr>
      <w:r>
        <w:t>Create Points of Connection: Establish clear next steps for newcomers—coffee gatherings, personal follow-up calls, or “Welcome Nights” that introduce parish life and mission.</w:t>
      </w:r>
    </w:p>
    <w:p w14:paraId="4B288AA9" w14:textId="77777777" w:rsidR="007C4980" w:rsidRDefault="00E21701">
      <w:pPr>
        <w:pStyle w:val="ListNumber"/>
      </w:pPr>
      <w:r>
        <w:t>Form a Culture of Presence: Encourage ministers to learn names, notice new faces, and linger in conversation. Presence itself becomes the Church’s testimony.</w:t>
      </w:r>
    </w:p>
    <w:p w14:paraId="6D5C4AA9" w14:textId="77777777" w:rsidR="007C4980" w:rsidRDefault="00E21701">
      <w:pPr>
        <w:pStyle w:val="ListNumber"/>
      </w:pPr>
      <w:r>
        <w:t>Tell Stories of Welcome: Share short testimonies in the bulletin or online about moments when hospitality led to encounter.</w:t>
      </w:r>
    </w:p>
    <w:p w14:paraId="08A92A5C" w14:textId="77777777" w:rsidR="007C4980" w:rsidRDefault="00E21701">
      <w:pPr>
        <w:pStyle w:val="Heading2"/>
      </w:pPr>
      <w:r>
        <w:lastRenderedPageBreak/>
        <w:t>Team Discussion Guide</w:t>
      </w:r>
    </w:p>
    <w:p w14:paraId="5CCAD3BA" w14:textId="77777777" w:rsidR="007C4980" w:rsidRDefault="00E21701">
      <w:pPr>
        <w:pStyle w:val="ListBullet"/>
      </w:pPr>
      <w:r>
        <w:t>What does true hospitality look like in the life of Jesus?</w:t>
      </w:r>
    </w:p>
    <w:p w14:paraId="6C296B46" w14:textId="77777777" w:rsidR="007C4980" w:rsidRDefault="00E21701">
      <w:pPr>
        <w:pStyle w:val="ListBullet"/>
      </w:pPr>
      <w:r>
        <w:t>Where have you personally experienced life-changing welcome?</w:t>
      </w:r>
    </w:p>
    <w:p w14:paraId="0C053B11" w14:textId="77777777" w:rsidR="007C4980" w:rsidRDefault="00E21701">
      <w:pPr>
        <w:pStyle w:val="ListBullet"/>
      </w:pPr>
      <w:r>
        <w:t>How does your parish environment reflect (or fail to reflect) openness to those who are searching?</w:t>
      </w:r>
    </w:p>
    <w:p w14:paraId="3FB7BE89" w14:textId="77777777" w:rsidR="007C4980" w:rsidRDefault="00E21701">
      <w:pPr>
        <w:pStyle w:val="ListBullet"/>
      </w:pPr>
      <w:r>
        <w:t>If one small change could make your parish more welcoming this month, what would it be?</w:t>
      </w:r>
    </w:p>
    <w:p w14:paraId="071572ED" w14:textId="77777777" w:rsidR="007C4980" w:rsidRDefault="00E21701">
      <w:pPr>
        <w:pStyle w:val="Heading2"/>
      </w:pPr>
      <w:r>
        <w:t>Further Resources</w:t>
      </w:r>
    </w:p>
    <w:p w14:paraId="5CE6A9D0" w14:textId="77777777" w:rsidR="007C4980" w:rsidRDefault="00E21701">
      <w:pPr>
        <w:pStyle w:val="ListBullet"/>
      </w:pPr>
      <w:r>
        <w:t>Pope Francis, Evangelii Gaudium §§27–33 — The Church as “a house with open doors.”</w:t>
      </w:r>
    </w:p>
    <w:p w14:paraId="180D87DA" w14:textId="77777777" w:rsidR="007C4980" w:rsidRDefault="00E21701">
      <w:pPr>
        <w:pStyle w:val="ListBullet"/>
      </w:pPr>
      <w:r>
        <w:t>Divine Renovation Guidebook — On creating welcoming, evangelizing parishes.</w:t>
      </w:r>
    </w:p>
    <w:p w14:paraId="5A217043" w14:textId="77777777" w:rsidR="007C4980" w:rsidRDefault="00E21701">
      <w:pPr>
        <w:pStyle w:val="ListBullet"/>
      </w:pPr>
      <w:r>
        <w:t>Barna &amp; Alpha: The Open Generation — Insights on hospitality and belonging for Gen Z.</w:t>
      </w:r>
    </w:p>
    <w:p w14:paraId="4FDCB1C6" w14:textId="77777777" w:rsidR="007C4980" w:rsidRDefault="00E21701">
      <w:pPr>
        <w:pStyle w:val="ListBullet"/>
      </w:pPr>
      <w:r>
        <w:t>Rule of St. Benedict — “Let all guests be received as Christ.”</w:t>
      </w:r>
    </w:p>
    <w:p w14:paraId="609CE74C" w14:textId="77777777" w:rsidR="007C4980" w:rsidRDefault="00E21701">
      <w:pPr>
        <w:pStyle w:val="ListBullet"/>
      </w:pPr>
      <w:r>
        <w:t>Magnified Ministries Podcast Library — magnifiedministries.org/podcast</w:t>
      </w:r>
    </w:p>
    <w:p w14:paraId="7E623DCD" w14:textId="77777777" w:rsidR="007C4980" w:rsidRDefault="00E21701">
      <w:pPr>
        <w:pStyle w:val="Heading2"/>
      </w:pPr>
      <w:r>
        <w:t>🕊</w:t>
      </w:r>
      <w:r>
        <w:t xml:space="preserve"> Practical Discernment Tool: “The Hospitality Mirror”</w:t>
      </w:r>
    </w:p>
    <w:p w14:paraId="19E9D098" w14:textId="77777777" w:rsidR="007C4980" w:rsidRDefault="00E21701">
      <w:r>
        <w:t xml:space="preserve">Helping parishes </w:t>
      </w:r>
      <w:r>
        <w:t>discern their culture of welcome.</w:t>
      </w:r>
    </w:p>
    <w:p w14:paraId="39F41915" w14:textId="77777777" w:rsidR="007C4980" w:rsidRDefault="00E21701">
      <w:r>
        <w:t>Invite your leadership team or hospitality ministers to rate where your parish currently stands in each of the following areas. Then, choose one area to focus on for the next quarter.</w:t>
      </w:r>
    </w:p>
    <w:tbl>
      <w:tblPr>
        <w:tblStyle w:val="TableGrid"/>
        <w:tblW w:w="0" w:type="auto"/>
        <w:tblLook w:val="04A0" w:firstRow="1" w:lastRow="0" w:firstColumn="1" w:lastColumn="0" w:noHBand="0" w:noVBand="1"/>
      </w:tblPr>
      <w:tblGrid>
        <w:gridCol w:w="2160"/>
        <w:gridCol w:w="2160"/>
        <w:gridCol w:w="2160"/>
        <w:gridCol w:w="2160"/>
      </w:tblGrid>
      <w:tr w:rsidR="007C4980" w14:paraId="7FD2C1D4" w14:textId="77777777">
        <w:tc>
          <w:tcPr>
            <w:tcW w:w="2160" w:type="dxa"/>
          </w:tcPr>
          <w:p w14:paraId="64730781" w14:textId="77777777" w:rsidR="007C4980" w:rsidRDefault="00E21701">
            <w:r>
              <w:t>Area of Hospitality</w:t>
            </w:r>
          </w:p>
        </w:tc>
        <w:tc>
          <w:tcPr>
            <w:tcW w:w="2160" w:type="dxa"/>
          </w:tcPr>
          <w:p w14:paraId="2BF3C7A4" w14:textId="77777777" w:rsidR="007C4980" w:rsidRDefault="00E21701">
            <w:r>
              <w:t>Closed Door (Limited welcome)</w:t>
            </w:r>
          </w:p>
        </w:tc>
        <w:tc>
          <w:tcPr>
            <w:tcW w:w="2160" w:type="dxa"/>
          </w:tcPr>
          <w:p w14:paraId="423EA802" w14:textId="77777777" w:rsidR="007C4980" w:rsidRDefault="00E21701">
            <w:r>
              <w:t>Open Door (Growing awareness)</w:t>
            </w:r>
          </w:p>
        </w:tc>
        <w:tc>
          <w:tcPr>
            <w:tcW w:w="2160" w:type="dxa"/>
          </w:tcPr>
          <w:p w14:paraId="78C02EDD" w14:textId="77777777" w:rsidR="007C4980" w:rsidRDefault="00E21701">
            <w:r>
              <w:t>Home (Culture of belonging)</w:t>
            </w:r>
          </w:p>
        </w:tc>
      </w:tr>
      <w:tr w:rsidR="007C4980" w14:paraId="56A363F7" w14:textId="77777777">
        <w:tc>
          <w:tcPr>
            <w:tcW w:w="2160" w:type="dxa"/>
          </w:tcPr>
          <w:p w14:paraId="5362D16F" w14:textId="77777777" w:rsidR="007C4980" w:rsidRDefault="00E21701">
            <w:r>
              <w:t>Visibility</w:t>
            </w:r>
          </w:p>
        </w:tc>
        <w:tc>
          <w:tcPr>
            <w:tcW w:w="2160" w:type="dxa"/>
          </w:tcPr>
          <w:p w14:paraId="11096D10" w14:textId="77777777" w:rsidR="007C4980" w:rsidRDefault="00E21701">
            <w:r>
              <w:t>Guests enter unnoticed; no clear signage or greeters.</w:t>
            </w:r>
          </w:p>
        </w:tc>
        <w:tc>
          <w:tcPr>
            <w:tcW w:w="2160" w:type="dxa"/>
          </w:tcPr>
          <w:p w14:paraId="31A9BB35" w14:textId="77777777" w:rsidR="007C4980" w:rsidRDefault="00E21701">
            <w:r>
              <w:t>Some signage and greeters; mixed consistency.</w:t>
            </w:r>
          </w:p>
        </w:tc>
        <w:tc>
          <w:tcPr>
            <w:tcW w:w="2160" w:type="dxa"/>
          </w:tcPr>
          <w:p w14:paraId="577FA32A" w14:textId="77777777" w:rsidR="007C4980" w:rsidRDefault="00E21701">
            <w:r>
              <w:t>Every person is greeted, guided, and made to feel expected.</w:t>
            </w:r>
          </w:p>
        </w:tc>
      </w:tr>
      <w:tr w:rsidR="007C4980" w14:paraId="2E2A0554" w14:textId="77777777">
        <w:tc>
          <w:tcPr>
            <w:tcW w:w="2160" w:type="dxa"/>
          </w:tcPr>
          <w:p w14:paraId="553ECF2C" w14:textId="77777777" w:rsidR="007C4980" w:rsidRDefault="00E21701">
            <w:r>
              <w:t>Connection</w:t>
            </w:r>
          </w:p>
        </w:tc>
        <w:tc>
          <w:tcPr>
            <w:tcW w:w="2160" w:type="dxa"/>
          </w:tcPr>
          <w:p w14:paraId="659EC005" w14:textId="77777777" w:rsidR="007C4980" w:rsidRDefault="00E21701">
            <w:r>
              <w:t>Newcomers attend once and disappear.</w:t>
            </w:r>
          </w:p>
        </w:tc>
        <w:tc>
          <w:tcPr>
            <w:tcW w:w="2160" w:type="dxa"/>
          </w:tcPr>
          <w:p w14:paraId="16397562" w14:textId="77777777" w:rsidR="007C4980" w:rsidRDefault="00E21701">
            <w:r>
              <w:t>Follow-up exists but feels administrative.</w:t>
            </w:r>
          </w:p>
        </w:tc>
        <w:tc>
          <w:tcPr>
            <w:tcW w:w="2160" w:type="dxa"/>
          </w:tcPr>
          <w:p w14:paraId="3558E3DA" w14:textId="77777777" w:rsidR="007C4980" w:rsidRDefault="00E21701">
            <w:r>
              <w:t>Genuine relationships form; visitors become friends.</w:t>
            </w:r>
          </w:p>
        </w:tc>
      </w:tr>
      <w:tr w:rsidR="007C4980" w14:paraId="17F74DBD" w14:textId="77777777">
        <w:tc>
          <w:tcPr>
            <w:tcW w:w="2160" w:type="dxa"/>
          </w:tcPr>
          <w:p w14:paraId="1D1B26E8" w14:textId="77777777" w:rsidR="007C4980" w:rsidRDefault="00E21701">
            <w:r>
              <w:t>Inclusion</w:t>
            </w:r>
          </w:p>
        </w:tc>
        <w:tc>
          <w:tcPr>
            <w:tcW w:w="2160" w:type="dxa"/>
          </w:tcPr>
          <w:p w14:paraId="35B05F62" w14:textId="77777777" w:rsidR="007C4980" w:rsidRDefault="00E21701">
            <w:r>
              <w:t>Certain groups dominate ministry life.</w:t>
            </w:r>
          </w:p>
        </w:tc>
        <w:tc>
          <w:tcPr>
            <w:tcW w:w="2160" w:type="dxa"/>
          </w:tcPr>
          <w:p w14:paraId="4A4808EB" w14:textId="77777777" w:rsidR="007C4980" w:rsidRDefault="00E21701">
            <w:r>
              <w:t>Broader diversity represented in events and leadership.</w:t>
            </w:r>
          </w:p>
        </w:tc>
        <w:tc>
          <w:tcPr>
            <w:tcW w:w="2160" w:type="dxa"/>
          </w:tcPr>
          <w:p w14:paraId="488B02CD" w14:textId="77777777" w:rsidR="007C4980" w:rsidRDefault="00E21701">
            <w:r>
              <w:t>Everyone’s gifts are recognized and integrated into parish life.</w:t>
            </w:r>
          </w:p>
        </w:tc>
      </w:tr>
      <w:tr w:rsidR="007C4980" w14:paraId="374F524A" w14:textId="77777777">
        <w:tc>
          <w:tcPr>
            <w:tcW w:w="2160" w:type="dxa"/>
          </w:tcPr>
          <w:p w14:paraId="056E0848" w14:textId="77777777" w:rsidR="007C4980" w:rsidRDefault="00E21701">
            <w:r>
              <w:t>Environment</w:t>
            </w:r>
          </w:p>
        </w:tc>
        <w:tc>
          <w:tcPr>
            <w:tcW w:w="2160" w:type="dxa"/>
          </w:tcPr>
          <w:p w14:paraId="6940639B" w14:textId="77777777" w:rsidR="007C4980" w:rsidRDefault="00E21701">
            <w:r>
              <w:t>Spaces feel functional but cold.</w:t>
            </w:r>
          </w:p>
        </w:tc>
        <w:tc>
          <w:tcPr>
            <w:tcW w:w="2160" w:type="dxa"/>
          </w:tcPr>
          <w:p w14:paraId="663A2D03" w14:textId="77777777" w:rsidR="007C4980" w:rsidRDefault="00E21701">
            <w:r>
              <w:t>Some spaces improved for comfort and beauty.</w:t>
            </w:r>
          </w:p>
        </w:tc>
        <w:tc>
          <w:tcPr>
            <w:tcW w:w="2160" w:type="dxa"/>
          </w:tcPr>
          <w:p w14:paraId="60DDC805" w14:textId="77777777" w:rsidR="007C4980" w:rsidRDefault="00E21701">
            <w:r>
              <w:t>Physical and digital environments radiate warmth and joy.</w:t>
            </w:r>
          </w:p>
        </w:tc>
      </w:tr>
      <w:tr w:rsidR="007C4980" w14:paraId="45178CA8" w14:textId="77777777">
        <w:tc>
          <w:tcPr>
            <w:tcW w:w="2160" w:type="dxa"/>
          </w:tcPr>
          <w:p w14:paraId="7914BEFD" w14:textId="77777777" w:rsidR="007C4980" w:rsidRDefault="00E21701">
            <w:r>
              <w:t>Mission Awareness</w:t>
            </w:r>
          </w:p>
        </w:tc>
        <w:tc>
          <w:tcPr>
            <w:tcW w:w="2160" w:type="dxa"/>
          </w:tcPr>
          <w:p w14:paraId="2BEFF582" w14:textId="66A932DB" w:rsidR="007C4980" w:rsidRDefault="00E21701">
            <w:r>
              <w:t xml:space="preserve">Hospitality is </w:t>
            </w:r>
            <w:r>
              <w:t xml:space="preserve">seen as the </w:t>
            </w:r>
            <w:r>
              <w:t>“ushers’ job.”</w:t>
            </w:r>
          </w:p>
        </w:tc>
        <w:tc>
          <w:tcPr>
            <w:tcW w:w="2160" w:type="dxa"/>
          </w:tcPr>
          <w:p w14:paraId="2FAA50F9" w14:textId="373F7B27" w:rsidR="007C4980" w:rsidRDefault="00E21701">
            <w:r>
              <w:t>Teams talk about welcoming</w:t>
            </w:r>
            <w:r>
              <w:t xml:space="preserve"> more intentionally.</w:t>
            </w:r>
          </w:p>
        </w:tc>
        <w:tc>
          <w:tcPr>
            <w:tcW w:w="2160" w:type="dxa"/>
          </w:tcPr>
          <w:p w14:paraId="33F124A5" w14:textId="5B512C42" w:rsidR="007C4980" w:rsidRDefault="00E21701">
            <w:r>
              <w:t>The entire</w:t>
            </w:r>
            <w:r>
              <w:t xml:space="preserve"> parish sees hospitality as evangelization.</w:t>
            </w:r>
          </w:p>
        </w:tc>
      </w:tr>
    </w:tbl>
    <w:p w14:paraId="337BE425" w14:textId="77777777" w:rsidR="007C4980" w:rsidRDefault="00E21701">
      <w:r>
        <w:t>After rating, discuss:</w:t>
      </w:r>
    </w:p>
    <w:p w14:paraId="32EC347C" w14:textId="77777777" w:rsidR="007C4980" w:rsidRDefault="00E21701">
      <w:pPr>
        <w:pStyle w:val="ListNumber"/>
      </w:pPr>
      <w:r>
        <w:lastRenderedPageBreak/>
        <w:t>What one practice could transform our welcome from friendly to evangelizing?</w:t>
      </w:r>
    </w:p>
    <w:p w14:paraId="2AA6591B" w14:textId="77777777" w:rsidR="007C4980" w:rsidRDefault="00E21701">
      <w:pPr>
        <w:pStyle w:val="ListNumber"/>
      </w:pPr>
      <w:r>
        <w:t>How can we sustain warmth even as the parish grows?</w:t>
      </w:r>
    </w:p>
    <w:p w14:paraId="4AB53567" w14:textId="77777777" w:rsidR="007C4980" w:rsidRDefault="00E21701">
      <w:pPr>
        <w:pStyle w:val="ListNumber"/>
      </w:pPr>
      <w:r>
        <w:t>What signs of the Holy Spirit’s welcome have we already seen?</w:t>
      </w:r>
    </w:p>
    <w:p w14:paraId="24CE8D08" w14:textId="77777777" w:rsidR="007C4980" w:rsidRDefault="007C4980"/>
    <w:sectPr w:rsidR="007C4980" w:rsidSect="00034616">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B91D5" w14:textId="77777777" w:rsidR="00E21701" w:rsidRDefault="00E21701" w:rsidP="00E21701">
      <w:pPr>
        <w:spacing w:after="0" w:line="240" w:lineRule="auto"/>
      </w:pPr>
      <w:r>
        <w:separator/>
      </w:r>
    </w:p>
  </w:endnote>
  <w:endnote w:type="continuationSeparator" w:id="0">
    <w:p w14:paraId="3ECF4B3B" w14:textId="77777777" w:rsidR="00E21701" w:rsidRDefault="00E21701" w:rsidP="00E21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140E9" w14:textId="77777777" w:rsidR="00E21701" w:rsidRDefault="00E21701" w:rsidP="00E21701">
    <w:pPr>
      <w:jc w:val="center"/>
    </w:pPr>
    <w:r>
      <w:t>Free resource for parish leaders from Magnified Ministries</w:t>
    </w:r>
  </w:p>
  <w:p w14:paraId="0FC9023D" w14:textId="72C82449" w:rsidR="00E21701" w:rsidRDefault="00E21701" w:rsidP="00E21701">
    <w:pPr>
      <w:jc w:val="center"/>
    </w:pPr>
    <w:r>
      <w:t>Helping the Church engage Gen Z and renew her mission in a pre-Christian world.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C51E0" w14:textId="77777777" w:rsidR="00E21701" w:rsidRDefault="00E21701" w:rsidP="00E21701">
      <w:pPr>
        <w:spacing w:after="0" w:line="240" w:lineRule="auto"/>
      </w:pPr>
      <w:r>
        <w:separator/>
      </w:r>
    </w:p>
  </w:footnote>
  <w:footnote w:type="continuationSeparator" w:id="0">
    <w:p w14:paraId="2AF2EBFE" w14:textId="77777777" w:rsidR="00E21701" w:rsidRDefault="00E21701" w:rsidP="00E217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5A036" w14:textId="64984FCE" w:rsidR="00E21701" w:rsidRDefault="00E21701">
    <w:pPr>
      <w:pStyle w:val="Header"/>
    </w:pPr>
    <w:r>
      <w:rPr>
        <w:noProof/>
      </w:rPr>
      <w:drawing>
        <wp:inline distT="0" distB="0" distL="0" distR="0" wp14:anchorId="423A78CA" wp14:editId="6EFB92F8">
          <wp:extent cx="558800" cy="558800"/>
          <wp:effectExtent l="0" t="0" r="0" b="0"/>
          <wp:docPr id="1" name="Picture 1" descr="A magnifying glass with a white bird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gnifying glass with a white bird and a cross&#10;&#10;AI-generated content may be incorrect."/>
                  <pic:cNvPicPr/>
                </pic:nvPicPr>
                <pic:blipFill>
                  <a:blip r:embed="rId1"/>
                  <a:stretch>
                    <a:fillRect/>
                  </a:stretch>
                </pic:blipFill>
                <pic:spPr>
                  <a:xfrm>
                    <a:off x="0" y="0"/>
                    <a:ext cx="558800" cy="55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967778695">
    <w:abstractNumId w:val="8"/>
  </w:num>
  <w:num w:numId="2" w16cid:durableId="2060781884">
    <w:abstractNumId w:val="6"/>
  </w:num>
  <w:num w:numId="3" w16cid:durableId="855388216">
    <w:abstractNumId w:val="5"/>
  </w:num>
  <w:num w:numId="4" w16cid:durableId="326129474">
    <w:abstractNumId w:val="4"/>
  </w:num>
  <w:num w:numId="5" w16cid:durableId="897479004">
    <w:abstractNumId w:val="7"/>
  </w:num>
  <w:num w:numId="6" w16cid:durableId="1961764737">
    <w:abstractNumId w:val="3"/>
  </w:num>
  <w:num w:numId="7" w16cid:durableId="507453190">
    <w:abstractNumId w:val="2"/>
  </w:num>
  <w:num w:numId="8" w16cid:durableId="449512638">
    <w:abstractNumId w:val="1"/>
  </w:num>
  <w:num w:numId="9" w16cid:durableId="171144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7C4980"/>
    <w:rsid w:val="00AA1D8D"/>
    <w:rsid w:val="00B47730"/>
    <w:rsid w:val="00CB0664"/>
    <w:rsid w:val="00D33E7F"/>
    <w:rsid w:val="00E2170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CFE0FA"/>
  <w14:defaultImageDpi w14:val="300"/>
  <w15:docId w15:val="{2196C430-F6C1-49B8-B303-2B5E3347E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627</Words>
  <Characters>3511</Characters>
  <Application>Microsoft Office Word</Application>
  <DocSecurity>0</DocSecurity>
  <Lines>113</Lines>
  <Paragraphs>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Peter Wojcik</cp:lastModifiedBy>
  <cp:revision>2</cp:revision>
  <dcterms:created xsi:type="dcterms:W3CDTF">2025-11-01T20:52:00Z</dcterms:created>
  <dcterms:modified xsi:type="dcterms:W3CDTF">2025-11-01T20:52:00Z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3c6a2548-9250-4268-bbfc-3313b64fe4a0</vt:lpwstr>
  </property>
</Properties>
</file>